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9DA3" w14:textId="2A91E3FA" w:rsidR="00286E74" w:rsidRDefault="00000000">
      <w:r>
        <w:t>Versie: 1.0 – [Datum</w:t>
      </w:r>
      <w:r w:rsidR="00B364AF">
        <w:rPr>
          <w:lang w:val="nl-NL"/>
        </w:rPr>
        <w:t>: 13-11-2025</w:t>
      </w:r>
      <w:r>
        <w:t>]</w:t>
      </w:r>
      <w:r>
        <w:br/>
      </w:r>
      <w:proofErr w:type="spellStart"/>
      <w:r>
        <w:t>Bedrijfsnaam</w:t>
      </w:r>
      <w:proofErr w:type="spellEnd"/>
      <w:r>
        <w:t>: [</w:t>
      </w:r>
      <w:r w:rsidR="008B145C">
        <w:t xml:space="preserve">AHL </w:t>
      </w:r>
      <w:proofErr w:type="spellStart"/>
      <w:r w:rsidR="008B145C">
        <w:t>Installaties</w:t>
      </w:r>
      <w:proofErr w:type="spellEnd"/>
      <w:r>
        <w:t>]</w:t>
      </w:r>
      <w:r>
        <w:br/>
      </w:r>
      <w:proofErr w:type="spellStart"/>
      <w:r>
        <w:t>KvK-nummer</w:t>
      </w:r>
      <w:proofErr w:type="spellEnd"/>
      <w:r>
        <w:t>: [</w:t>
      </w:r>
      <w:r w:rsidR="008B145C">
        <w:t>97652830</w:t>
      </w:r>
      <w:r>
        <w:t>]</w:t>
      </w:r>
      <w:r>
        <w:br/>
      </w:r>
    </w:p>
    <w:p w14:paraId="37146782" w14:textId="77777777" w:rsidR="00286E74" w:rsidRDefault="00000000">
      <w:pPr>
        <w:pStyle w:val="Kop2"/>
      </w:pPr>
      <w:r>
        <w:t>Artikel 1 – Definities</w:t>
      </w:r>
    </w:p>
    <w:p w14:paraId="24D3B248" w14:textId="47B5D22D" w:rsidR="00286E74" w:rsidRDefault="00000000">
      <w:pPr>
        <w:pStyle w:val="Lijstopsomteken"/>
      </w:pPr>
      <w:proofErr w:type="spellStart"/>
      <w:r>
        <w:t>Opdrachtnemer</w:t>
      </w:r>
      <w:proofErr w:type="spellEnd"/>
      <w:r>
        <w:t>: [</w:t>
      </w:r>
      <w:r w:rsidR="008B145C">
        <w:t xml:space="preserve">AHL </w:t>
      </w:r>
      <w:proofErr w:type="spellStart"/>
      <w:r w:rsidR="008B145C">
        <w:t>Installaties</w:t>
      </w:r>
      <w:proofErr w:type="spellEnd"/>
      <w:r>
        <w:t xml:space="preserve">], </w:t>
      </w:r>
      <w:proofErr w:type="spellStart"/>
      <w:r>
        <w:t>ingeschreven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KvK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nummer</w:t>
      </w:r>
      <w:proofErr w:type="spellEnd"/>
      <w:r>
        <w:t xml:space="preserve"> [</w:t>
      </w:r>
      <w:r w:rsidR="008B145C">
        <w:t>97652830</w:t>
      </w:r>
      <w:r>
        <w:t>].</w:t>
      </w:r>
    </w:p>
    <w:p w14:paraId="686B35A4" w14:textId="77777777" w:rsidR="00286E74" w:rsidRDefault="00000000">
      <w:pPr>
        <w:pStyle w:val="Lijstopsomteken"/>
      </w:pPr>
      <w:r>
        <w:t>Opdrachtgever: iedere natuurlijke persoon of rechtspersoon die een overeenkomst sluit met opdrachtnemer.</w:t>
      </w:r>
    </w:p>
    <w:p w14:paraId="73F5CB56" w14:textId="77777777" w:rsidR="00286E74" w:rsidRDefault="00000000">
      <w:pPr>
        <w:pStyle w:val="Lijstopsomteken"/>
      </w:pPr>
      <w:r>
        <w:t>Werkzaamheden: alle werkzaamheden, diensten en leveringen die opdrachtnemer uitvoert.</w:t>
      </w:r>
    </w:p>
    <w:p w14:paraId="37869EA0" w14:textId="77777777" w:rsidR="00286E74" w:rsidRDefault="00000000">
      <w:pPr>
        <w:pStyle w:val="Kop2"/>
      </w:pPr>
      <w:r>
        <w:t>Artikel 2 – Toepasselijkheid</w:t>
      </w:r>
    </w:p>
    <w:p w14:paraId="428027AF" w14:textId="32788B16" w:rsidR="00286E74" w:rsidRDefault="00000000">
      <w:pPr>
        <w:pStyle w:val="Lijstopsomteken"/>
      </w:pPr>
      <w:r>
        <w:t>Deze</w:t>
      </w:r>
      <w:r w:rsidR="00BF0BF9">
        <w:t xml:space="preserve"> algemene</w:t>
      </w:r>
      <w:r>
        <w:t xml:space="preserve"> voorwaarden zijn van toepassing op alle offertes, opdrachten, overeenkomsten en leveringen van </w:t>
      </w:r>
      <w:r w:rsidR="00BF0BF9">
        <w:t>AHL Installaties</w:t>
      </w:r>
      <w:r>
        <w:t>.</w:t>
      </w:r>
    </w:p>
    <w:p w14:paraId="497F29F5" w14:textId="77777777" w:rsidR="00286E74" w:rsidRDefault="00000000">
      <w:pPr>
        <w:pStyle w:val="Lijstopsomteken"/>
      </w:pPr>
      <w:r>
        <w:t>Afwijkingen zijn alleen geldig als deze schriftelijk zijn overeengekomen.</w:t>
      </w:r>
    </w:p>
    <w:p w14:paraId="2E797D7D" w14:textId="77777777" w:rsidR="00286E74" w:rsidRDefault="00000000">
      <w:pPr>
        <w:pStyle w:val="Kop2"/>
      </w:pPr>
      <w:r>
        <w:t>Artikel 3 – Offertes en overeenkomsten</w:t>
      </w:r>
    </w:p>
    <w:p w14:paraId="05CFE3F4" w14:textId="7B686C6D" w:rsidR="00286E74" w:rsidRDefault="00000000">
      <w:pPr>
        <w:pStyle w:val="Lijstopsomteken"/>
      </w:pPr>
      <w:r>
        <w:t xml:space="preserve">Alle </w:t>
      </w:r>
      <w:proofErr w:type="spellStart"/>
      <w:r>
        <w:t>offertes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vrijblijvend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geldig</w:t>
      </w:r>
      <w:proofErr w:type="spellEnd"/>
      <w:r>
        <w:t xml:space="preserve"> tot </w:t>
      </w:r>
      <w:r w:rsidR="001C0D4F">
        <w:t>14</w:t>
      </w:r>
      <w:r>
        <w:t xml:space="preserve"> </w:t>
      </w:r>
      <w:proofErr w:type="spellStart"/>
      <w:r>
        <w:t>dagen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offertedatum</w:t>
      </w:r>
      <w:proofErr w:type="spellEnd"/>
      <w:r>
        <w:t>.</w:t>
      </w:r>
    </w:p>
    <w:p w14:paraId="5A2DC935" w14:textId="3977FD09" w:rsidR="00BF0BF9" w:rsidRDefault="00BF0BF9">
      <w:pPr>
        <w:pStyle w:val="Lijstopsomteken"/>
      </w:pPr>
      <w:r>
        <w:t xml:space="preserve">Een </w:t>
      </w:r>
      <w:proofErr w:type="spellStart"/>
      <w:r>
        <w:t>offertes</w:t>
      </w:r>
      <w:proofErr w:type="spellEnd"/>
      <w:r>
        <w:t xml:space="preserve"> </w:t>
      </w:r>
      <w:proofErr w:type="spellStart"/>
      <w:r>
        <w:t>komt</w:t>
      </w:r>
      <w:proofErr w:type="spellEnd"/>
      <w:r>
        <w:t xml:space="preserve"> pas </w:t>
      </w:r>
      <w:proofErr w:type="spellStart"/>
      <w:r>
        <w:t>tot</w:t>
      </w:r>
      <w:proofErr w:type="spellEnd"/>
      <w:r>
        <w:t xml:space="preserve"> stand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ondertekening</w:t>
      </w:r>
      <w:proofErr w:type="spellEnd"/>
      <w:r>
        <w:t xml:space="preserve"> of </w:t>
      </w:r>
      <w:proofErr w:type="spellStart"/>
      <w:r>
        <w:t>schriftelijke</w:t>
      </w:r>
      <w:proofErr w:type="spellEnd"/>
      <w:r>
        <w:t xml:space="preserve"> </w:t>
      </w:r>
      <w:proofErr w:type="spellStart"/>
      <w:r>
        <w:t>bevestiging</w:t>
      </w:r>
      <w:proofErr w:type="spellEnd"/>
      <w:r>
        <w:t xml:space="preserve"> van de </w:t>
      </w:r>
      <w:proofErr w:type="spellStart"/>
      <w:r>
        <w:t>offerte</w:t>
      </w:r>
      <w:proofErr w:type="spellEnd"/>
      <w:r>
        <w:t xml:space="preserve"> door </w:t>
      </w:r>
      <w:proofErr w:type="spellStart"/>
      <w:r>
        <w:t>opdrachtgever</w:t>
      </w:r>
      <w:proofErr w:type="spellEnd"/>
      <w:r>
        <w:t>.</w:t>
      </w:r>
    </w:p>
    <w:p w14:paraId="2A5EEA75" w14:textId="3DC2A815" w:rsidR="00BF0BF9" w:rsidRDefault="00000000" w:rsidP="00BF0BF9">
      <w:pPr>
        <w:pStyle w:val="Lijstopsomteken"/>
      </w:pPr>
      <w:r>
        <w:t xml:space="preserve">Een </w:t>
      </w:r>
      <w:proofErr w:type="spellStart"/>
      <w:r>
        <w:t>overeenkomst</w:t>
      </w:r>
      <w:proofErr w:type="spellEnd"/>
      <w:r>
        <w:t xml:space="preserve"> </w:t>
      </w:r>
      <w:proofErr w:type="spellStart"/>
      <w:r>
        <w:t>komt</w:t>
      </w:r>
      <w:proofErr w:type="spellEnd"/>
      <w:r>
        <w:t xml:space="preserve"> pas </w:t>
      </w:r>
      <w:proofErr w:type="spellStart"/>
      <w:r>
        <w:t>tot</w:t>
      </w:r>
      <w:proofErr w:type="spellEnd"/>
      <w:r>
        <w:t xml:space="preserve"> stand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schriftelijke</w:t>
      </w:r>
      <w:proofErr w:type="spellEnd"/>
      <w:r>
        <w:t xml:space="preserve"> </w:t>
      </w:r>
      <w:proofErr w:type="spellStart"/>
      <w:r>
        <w:t>bevestiging</w:t>
      </w:r>
      <w:proofErr w:type="spellEnd"/>
      <w:r>
        <w:t xml:space="preserve"> door </w:t>
      </w:r>
      <w:proofErr w:type="spellStart"/>
      <w:r>
        <w:t>opdrachtnemer</w:t>
      </w:r>
      <w:proofErr w:type="spellEnd"/>
      <w:r>
        <w:t>.</w:t>
      </w:r>
    </w:p>
    <w:p w14:paraId="340D3D81" w14:textId="77777777" w:rsidR="00286E74" w:rsidRDefault="00000000">
      <w:pPr>
        <w:pStyle w:val="Lijstopsomteken"/>
      </w:pPr>
      <w:r>
        <w:t>Meerwerk en wijzigingen worden afzonderlijk gefactureerd.</w:t>
      </w:r>
    </w:p>
    <w:p w14:paraId="7AFD3BAD" w14:textId="77777777" w:rsidR="00286E74" w:rsidRDefault="00000000">
      <w:pPr>
        <w:pStyle w:val="Kop2"/>
      </w:pPr>
      <w:r>
        <w:t>Artikel 4 – Uitvoering van werkzaamheden</w:t>
      </w:r>
    </w:p>
    <w:p w14:paraId="5FE7566E" w14:textId="77777777" w:rsidR="00286E74" w:rsidRDefault="00000000">
      <w:pPr>
        <w:pStyle w:val="Lijstopsomteken"/>
      </w:pPr>
      <w:r>
        <w:t>Opdrachtnemer zal de werkzaamheden naar beste inzicht en vermogen uitvoeren, conform de eisen van goed vakmanschap en veiligheid.</w:t>
      </w:r>
    </w:p>
    <w:p w14:paraId="48EB9A18" w14:textId="77777777" w:rsidR="00286E74" w:rsidRDefault="00000000">
      <w:pPr>
        <w:pStyle w:val="Lijstopsomteken"/>
      </w:pPr>
      <w:r>
        <w:t>Opdrachtgever zorgt dat opdrachtnemer tijdig toegang heeft tot de locatie en de benodigde voorzieningen (stroom, water, werkruimte).</w:t>
      </w:r>
    </w:p>
    <w:p w14:paraId="11836649" w14:textId="77777777" w:rsidR="00286E74" w:rsidRDefault="00000000">
      <w:pPr>
        <w:pStyle w:val="Lijstopsomteken"/>
      </w:pPr>
      <w:r>
        <w:t>Indien door omstandigheden buiten de schuld van opdrachtnemer vertraging ontstaat, kan de uitvoering worden verplaatst en/of extra kosten in rekening worden gebracht.</w:t>
      </w:r>
    </w:p>
    <w:p w14:paraId="78F7B0A5" w14:textId="77777777" w:rsidR="00286E74" w:rsidRDefault="00000000">
      <w:pPr>
        <w:pStyle w:val="Kop2"/>
      </w:pPr>
      <w:bookmarkStart w:id="0" w:name="_Hlk209608340"/>
      <w:r>
        <w:t>Artikel 5 – Levering en oplevering</w:t>
      </w:r>
    </w:p>
    <w:p w14:paraId="514097A3" w14:textId="77777777" w:rsidR="00286E74" w:rsidRDefault="00000000">
      <w:pPr>
        <w:pStyle w:val="Lijstopsomteken"/>
      </w:pPr>
      <w:r>
        <w:t>Oplevertermijnen zijn indicatief en geen fatale termijnen, tenzij schriftelijk anders overeengekomen.</w:t>
      </w:r>
    </w:p>
    <w:p w14:paraId="36061F0F" w14:textId="77777777" w:rsidR="00286E74" w:rsidRDefault="00000000">
      <w:pPr>
        <w:pStyle w:val="Lijstopsomteken"/>
      </w:pPr>
      <w:r>
        <w:t xml:space="preserve">Bij </w:t>
      </w:r>
      <w:proofErr w:type="spellStart"/>
      <w:r>
        <w:t>oplevering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het </w:t>
      </w:r>
      <w:proofErr w:type="spellStart"/>
      <w:r>
        <w:t>werk</w:t>
      </w:r>
      <w:proofErr w:type="spellEnd"/>
      <w:r>
        <w:t xml:space="preserve"> door </w:t>
      </w:r>
      <w:proofErr w:type="spellStart"/>
      <w:r>
        <w:t>opdrachtgever</w:t>
      </w:r>
      <w:proofErr w:type="spellEnd"/>
      <w:r>
        <w:t xml:space="preserve"> </w:t>
      </w:r>
      <w:proofErr w:type="spellStart"/>
      <w:r>
        <w:t>gecontroleerd</w:t>
      </w:r>
      <w:proofErr w:type="spellEnd"/>
      <w:r>
        <w:t xml:space="preserve">; </w:t>
      </w:r>
      <w:proofErr w:type="spellStart"/>
      <w:r>
        <w:t>eventuele</w:t>
      </w:r>
      <w:proofErr w:type="spellEnd"/>
      <w:r>
        <w:t xml:space="preserve"> </w:t>
      </w:r>
      <w:proofErr w:type="spellStart"/>
      <w:r>
        <w:t>gebreken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7 </w:t>
      </w:r>
      <w:proofErr w:type="spellStart"/>
      <w:r>
        <w:t>dagen</w:t>
      </w:r>
      <w:proofErr w:type="spellEnd"/>
      <w:r>
        <w:t xml:space="preserve"> </w:t>
      </w:r>
      <w:proofErr w:type="spellStart"/>
      <w:r>
        <w:t>schriftelijk</w:t>
      </w:r>
      <w:proofErr w:type="spellEnd"/>
      <w:r>
        <w:t xml:space="preserve"> </w:t>
      </w:r>
      <w:proofErr w:type="spellStart"/>
      <w:r>
        <w:t>gemeld</w:t>
      </w:r>
      <w:proofErr w:type="spellEnd"/>
      <w:r>
        <w:t xml:space="preserve"> </w:t>
      </w:r>
      <w:proofErr w:type="spellStart"/>
      <w:r>
        <w:t>worden</w:t>
      </w:r>
      <w:proofErr w:type="spellEnd"/>
      <w:r>
        <w:t>.</w:t>
      </w:r>
    </w:p>
    <w:bookmarkEnd w:id="0"/>
    <w:p w14:paraId="10CCB784" w14:textId="18A9012E" w:rsidR="008B145C" w:rsidRDefault="008B145C" w:rsidP="008B145C">
      <w:r>
        <w:br w:type="page"/>
      </w:r>
    </w:p>
    <w:p w14:paraId="23E249EF" w14:textId="77777777" w:rsidR="00286E74" w:rsidRDefault="00000000">
      <w:pPr>
        <w:pStyle w:val="Kop2"/>
      </w:pPr>
      <w:r>
        <w:lastRenderedPageBreak/>
        <w:t>Artikel 6 – Betaling</w:t>
      </w:r>
    </w:p>
    <w:p w14:paraId="3B3B143D" w14:textId="55258363" w:rsidR="00286E74" w:rsidRDefault="00000000">
      <w:pPr>
        <w:pStyle w:val="Lijstopsomteken"/>
      </w:pPr>
      <w:proofErr w:type="spellStart"/>
      <w:r>
        <w:t>Betalingstermijn</w:t>
      </w:r>
      <w:proofErr w:type="spellEnd"/>
      <w:r>
        <w:t xml:space="preserve"> is </w:t>
      </w:r>
      <w:r w:rsidR="001C0D4F">
        <w:t>14</w:t>
      </w:r>
      <w:r>
        <w:t xml:space="preserve"> </w:t>
      </w:r>
      <w:proofErr w:type="spellStart"/>
      <w:r>
        <w:t>dagen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factuurdatum</w:t>
      </w:r>
      <w:proofErr w:type="spellEnd"/>
      <w:r>
        <w:t xml:space="preserve">, </w:t>
      </w:r>
      <w:proofErr w:type="spellStart"/>
      <w:r>
        <w:t>tenzij</w:t>
      </w:r>
      <w:proofErr w:type="spellEnd"/>
      <w:r>
        <w:t xml:space="preserve"> </w:t>
      </w:r>
      <w:proofErr w:type="spellStart"/>
      <w:r>
        <w:t>anders</w:t>
      </w:r>
      <w:proofErr w:type="spellEnd"/>
      <w:r>
        <w:t xml:space="preserve"> schriftelijk overeengekomen.</w:t>
      </w:r>
    </w:p>
    <w:p w14:paraId="64844DC3" w14:textId="77777777" w:rsidR="00286E74" w:rsidRDefault="00000000">
      <w:pPr>
        <w:pStyle w:val="Lijstopsomteken"/>
      </w:pPr>
      <w:r>
        <w:t>Bij overschrijding van de betalingstermijn is opdrachtgever in verzuim en wordt wettelijke rente in rekening gebracht.</w:t>
      </w:r>
    </w:p>
    <w:p w14:paraId="42A8175E" w14:textId="77777777" w:rsidR="00286E74" w:rsidRDefault="00000000">
      <w:pPr>
        <w:pStyle w:val="Lijstopsomteken"/>
      </w:pPr>
      <w:r>
        <w:t>Alle gerechtelijke en buitengerechtelijke incassokosten komen voor rekening van opdrachtgever.</w:t>
      </w:r>
    </w:p>
    <w:p w14:paraId="45954FB5" w14:textId="77777777" w:rsidR="00286E74" w:rsidRDefault="00000000">
      <w:pPr>
        <w:pStyle w:val="Kop2"/>
      </w:pPr>
      <w:r>
        <w:t>Artikel 7 – Aansprakelijkheid en garantie</w:t>
      </w:r>
    </w:p>
    <w:p w14:paraId="0C1FB570" w14:textId="77777777" w:rsidR="00286E74" w:rsidRDefault="00000000">
      <w:pPr>
        <w:pStyle w:val="Lijstopsomteken"/>
      </w:pPr>
      <w:r>
        <w:t>Opdrachtnemer is uitsluitend aansprakelijk voor directe schade die aantoonbaar het gevolg is van een toerekenbare tekortkoming bij de uitvoering van de werkzaamheden.</w:t>
      </w:r>
    </w:p>
    <w:p w14:paraId="378045A2" w14:textId="77777777" w:rsidR="00286E74" w:rsidRDefault="00000000">
      <w:pPr>
        <w:pStyle w:val="Lijstopsomteken"/>
      </w:pPr>
      <w:r>
        <w:t>Opdrachtnemer is niet aansprakelijk voor:</w:t>
      </w:r>
    </w:p>
    <w:p w14:paraId="4EFC1751" w14:textId="77777777" w:rsidR="00286E74" w:rsidRDefault="00000000">
      <w:pPr>
        <w:pStyle w:val="Lijstopsomteken"/>
      </w:pPr>
      <w:r>
        <w:t>- Indirecte schade (zoals gevolgschade, gederfde winst of bedrijfsschade).</w:t>
      </w:r>
    </w:p>
    <w:p w14:paraId="3817527F" w14:textId="77777777" w:rsidR="00286E74" w:rsidRDefault="00000000">
      <w:pPr>
        <w:pStyle w:val="Lijstopsomteken"/>
      </w:pPr>
      <w:r>
        <w:t>- Schade ontstaan door onjuiste of onvolledige informatie van opdrachtgever.</w:t>
      </w:r>
    </w:p>
    <w:p w14:paraId="71C4A455" w14:textId="77777777" w:rsidR="00286E74" w:rsidRDefault="00000000">
      <w:pPr>
        <w:pStyle w:val="Lijstopsomteken"/>
      </w:pPr>
      <w:r>
        <w:t>- Schade door onoordeelkundig gebruik van geleverde installaties of materialen.</w:t>
      </w:r>
    </w:p>
    <w:p w14:paraId="1FE134B0" w14:textId="77777777" w:rsidR="00286E74" w:rsidRDefault="00000000">
      <w:pPr>
        <w:pStyle w:val="Lijstopsomteken"/>
      </w:pPr>
      <w:r>
        <w:t>Op geleverde materialen geldt uitsluitend de fabrieksgarantie, tenzij anders overeengekomen.</w:t>
      </w:r>
    </w:p>
    <w:p w14:paraId="1DAEF551" w14:textId="77777777" w:rsidR="00286E74" w:rsidRDefault="00000000">
      <w:pPr>
        <w:pStyle w:val="Kop2"/>
      </w:pPr>
      <w:r>
        <w:t>Artikel 8 – Veiligheid en regelgeving</w:t>
      </w:r>
    </w:p>
    <w:p w14:paraId="5C05F2CD" w14:textId="77777777" w:rsidR="00286E74" w:rsidRDefault="00000000">
      <w:pPr>
        <w:pStyle w:val="Lijstopsomteken"/>
      </w:pPr>
      <w:r>
        <w:t>Opdrachtnemer werkt conform de geldende veiligheidsvoorschriften (o.a. Arbowet, NEN-normen, VCA).</w:t>
      </w:r>
    </w:p>
    <w:p w14:paraId="6B407C29" w14:textId="77777777" w:rsidR="00286E74" w:rsidRDefault="00000000">
      <w:pPr>
        <w:pStyle w:val="Lijstopsomteken"/>
      </w:pPr>
      <w:r>
        <w:t>Opdrachtgever dient veiligheidsrisico’s op locatie te melden en passende maatregelen te treffen.</w:t>
      </w:r>
    </w:p>
    <w:p w14:paraId="23E81AFF" w14:textId="77777777" w:rsidR="00286E74" w:rsidRDefault="00000000">
      <w:pPr>
        <w:pStyle w:val="Kop2"/>
      </w:pPr>
      <w:r>
        <w:t>Artikel 9 – Overmacht</w:t>
      </w:r>
    </w:p>
    <w:p w14:paraId="1A6063E8" w14:textId="1ECF4FE7" w:rsidR="00286E74" w:rsidRDefault="00000000">
      <w:pPr>
        <w:pStyle w:val="Lijstopsomteken"/>
      </w:pPr>
      <w:proofErr w:type="spellStart"/>
      <w:r>
        <w:t>Opdrachtnemer</w:t>
      </w:r>
      <w:proofErr w:type="spellEnd"/>
      <w:r>
        <w:t xml:space="preserve"> is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aansprakelijk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vertraging</w:t>
      </w:r>
      <w:proofErr w:type="spellEnd"/>
      <w:r>
        <w:t xml:space="preserve"> of </w:t>
      </w:r>
      <w:proofErr w:type="spellStart"/>
      <w:r>
        <w:t>niet-nakoming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overmacht</w:t>
      </w:r>
      <w:proofErr w:type="spellEnd"/>
      <w:r>
        <w:t xml:space="preserve">, </w:t>
      </w:r>
      <w:proofErr w:type="spellStart"/>
      <w:r>
        <w:t>zoals</w:t>
      </w:r>
      <w:proofErr w:type="spellEnd"/>
      <w:r>
        <w:t xml:space="preserve">: </w:t>
      </w:r>
      <w:proofErr w:type="spellStart"/>
      <w:r>
        <w:t>weersomstandigheden</w:t>
      </w:r>
      <w:proofErr w:type="spellEnd"/>
      <w:r>
        <w:t xml:space="preserve">, </w:t>
      </w:r>
      <w:proofErr w:type="spellStart"/>
      <w:r>
        <w:t>stakingen</w:t>
      </w:r>
      <w:proofErr w:type="spellEnd"/>
      <w:r>
        <w:t xml:space="preserve">, </w:t>
      </w:r>
      <w:proofErr w:type="spellStart"/>
      <w:r>
        <w:t>ziekte</w:t>
      </w:r>
      <w:proofErr w:type="spellEnd"/>
      <w:r>
        <w:t xml:space="preserve">, </w:t>
      </w:r>
      <w:proofErr w:type="spellStart"/>
      <w:r>
        <w:t>storingen</w:t>
      </w:r>
      <w:proofErr w:type="spellEnd"/>
      <w:r>
        <w:t xml:space="preserve"> in transport of </w:t>
      </w:r>
      <w:proofErr w:type="spellStart"/>
      <w:r>
        <w:t>leveringen</w:t>
      </w:r>
      <w:proofErr w:type="spellEnd"/>
      <w:r>
        <w:t xml:space="preserve"> van </w:t>
      </w:r>
      <w:proofErr w:type="spellStart"/>
      <w:r w:rsidR="00776961">
        <w:t>leveranciers</w:t>
      </w:r>
      <w:proofErr w:type="spellEnd"/>
      <w:r>
        <w:t>.</w:t>
      </w:r>
      <w:r w:rsidR="00776961">
        <w:t>’’</w:t>
      </w:r>
    </w:p>
    <w:p w14:paraId="7EE588C1" w14:textId="0FD91990" w:rsidR="00286E74" w:rsidRPr="00594664" w:rsidRDefault="00000000">
      <w:pPr>
        <w:pStyle w:val="Kop2"/>
        <w:rPr>
          <w:lang w:val="nl-NL"/>
        </w:rPr>
      </w:pPr>
      <w:r>
        <w:t xml:space="preserve">Artikel 10 – </w:t>
      </w:r>
      <w:proofErr w:type="spellStart"/>
      <w:r>
        <w:t>Eigendomsvoorbehoud</w:t>
      </w:r>
      <w:proofErr w:type="spellEnd"/>
      <w:r w:rsidR="00594664">
        <w:t xml:space="preserve"> </w:t>
      </w:r>
      <w:r w:rsidR="00594664">
        <w:rPr>
          <w:lang w:val="nl-NL"/>
        </w:rPr>
        <w:t>/ Retentierecht</w:t>
      </w:r>
    </w:p>
    <w:p w14:paraId="46BC4D46" w14:textId="77777777" w:rsidR="00286E74" w:rsidRDefault="00000000">
      <w:pPr>
        <w:pStyle w:val="Lijstopsomteken"/>
      </w:pPr>
      <w:proofErr w:type="spellStart"/>
      <w:r>
        <w:t>Geleverde</w:t>
      </w:r>
      <w:proofErr w:type="spellEnd"/>
      <w:r>
        <w:t xml:space="preserve"> </w:t>
      </w:r>
      <w:proofErr w:type="spellStart"/>
      <w:r>
        <w:t>materialen</w:t>
      </w:r>
      <w:proofErr w:type="spellEnd"/>
      <w:r>
        <w:t xml:space="preserve"> </w:t>
      </w:r>
      <w:proofErr w:type="spellStart"/>
      <w:r>
        <w:t>blijven</w:t>
      </w:r>
      <w:proofErr w:type="spellEnd"/>
      <w:r>
        <w:t xml:space="preserve"> </w:t>
      </w:r>
      <w:proofErr w:type="spellStart"/>
      <w:r>
        <w:t>eigendom</w:t>
      </w:r>
      <w:proofErr w:type="spellEnd"/>
      <w:r>
        <w:t xml:space="preserve"> van opdrachtnemer totdat volledige betaling heeft plaatsgevonden.</w:t>
      </w:r>
    </w:p>
    <w:p w14:paraId="40ED4554" w14:textId="77777777" w:rsidR="00286E74" w:rsidRDefault="00000000">
      <w:pPr>
        <w:pStyle w:val="Kop2"/>
      </w:pPr>
      <w:r>
        <w:t>Artikel 11 – Geschillen en toepasselijk recht</w:t>
      </w:r>
    </w:p>
    <w:p w14:paraId="69898B9E" w14:textId="77777777" w:rsidR="00286E74" w:rsidRDefault="00000000">
      <w:pPr>
        <w:pStyle w:val="Lijstopsomteken"/>
      </w:pPr>
      <w:r>
        <w:t>Op alle overeenkomsten is Nederlands recht van toepassing.</w:t>
      </w:r>
    </w:p>
    <w:p w14:paraId="5CBE2003" w14:textId="77777777" w:rsidR="00286E74" w:rsidRDefault="00000000">
      <w:pPr>
        <w:pStyle w:val="Lijstopsomteken"/>
      </w:pPr>
      <w:r>
        <w:t xml:space="preserve">Geschillen worden bij voorkeur in overleg opgelost; indien dat niet lukt, worden deze voorgelegd aan de bevoegde rechter in het arrondissement van </w:t>
      </w:r>
      <w:proofErr w:type="spellStart"/>
      <w:r>
        <w:t>opdrachtnemer</w:t>
      </w:r>
      <w:proofErr w:type="spellEnd"/>
      <w:r>
        <w:t>.</w:t>
      </w:r>
    </w:p>
    <w:p w14:paraId="21FC856E" w14:textId="74C5F4E6" w:rsidR="00776961" w:rsidRDefault="00776961" w:rsidP="00776961">
      <w:pPr>
        <w:tabs>
          <w:tab w:val="left" w:pos="7770"/>
        </w:tabs>
      </w:pPr>
      <w:r>
        <w:tab/>
      </w:r>
    </w:p>
    <w:p w14:paraId="69512259" w14:textId="77777777" w:rsidR="00776961" w:rsidRDefault="00776961">
      <w:r>
        <w:br w:type="page"/>
      </w:r>
    </w:p>
    <w:p w14:paraId="57D14E00" w14:textId="395DDA28" w:rsidR="00776961" w:rsidRDefault="00776961" w:rsidP="00776961">
      <w:pPr>
        <w:pStyle w:val="Kop2"/>
      </w:pPr>
      <w:r>
        <w:lastRenderedPageBreak/>
        <w:t xml:space="preserve">Artikel 12 – </w:t>
      </w:r>
      <w:proofErr w:type="spellStart"/>
      <w:r>
        <w:t>Meerwerk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prijsaanpassingen</w:t>
      </w:r>
      <w:proofErr w:type="spellEnd"/>
    </w:p>
    <w:p w14:paraId="13AA48F1" w14:textId="5EB8F60E" w:rsidR="00776961" w:rsidRDefault="00776961" w:rsidP="00776961">
      <w:pPr>
        <w:pStyle w:val="Lijstopsomteken"/>
      </w:pPr>
      <w:r>
        <w:t>‘’</w:t>
      </w:r>
      <w:proofErr w:type="spellStart"/>
      <w:r>
        <w:t>Meerwerk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uitgevoerd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schriftelijke</w:t>
      </w:r>
      <w:proofErr w:type="spellEnd"/>
      <w:r>
        <w:t xml:space="preserve"> </w:t>
      </w:r>
      <w:proofErr w:type="spellStart"/>
      <w:r>
        <w:t>opdracht</w:t>
      </w:r>
      <w:proofErr w:type="spellEnd"/>
      <w:r>
        <w:t xml:space="preserve">. </w:t>
      </w:r>
    </w:p>
    <w:p w14:paraId="06BD1175" w14:textId="6B95FC7F" w:rsidR="00776961" w:rsidRDefault="00776961" w:rsidP="00776961">
      <w:pPr>
        <w:pStyle w:val="Lijstopsomteken"/>
      </w:pPr>
      <w:proofErr w:type="spellStart"/>
      <w:r>
        <w:t>Onvoorziene</w:t>
      </w:r>
      <w:proofErr w:type="spellEnd"/>
      <w:r>
        <w:t xml:space="preserve"> </w:t>
      </w:r>
      <w:proofErr w:type="spellStart"/>
      <w:r>
        <w:t>prijsstijgingen</w:t>
      </w:r>
      <w:proofErr w:type="spellEnd"/>
      <w:r>
        <w:t xml:space="preserve"> van </w:t>
      </w:r>
      <w:proofErr w:type="spellStart"/>
      <w:r>
        <w:t>materialen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doorberekend</w:t>
      </w:r>
      <w:proofErr w:type="spellEnd"/>
      <w:r>
        <w:t xml:space="preserve"> </w:t>
      </w:r>
      <w:proofErr w:type="spellStart"/>
      <w:r>
        <w:t>mits</w:t>
      </w:r>
      <w:proofErr w:type="spellEnd"/>
      <w:r>
        <w:t xml:space="preserve"> </w:t>
      </w:r>
      <w:proofErr w:type="spellStart"/>
      <w:r>
        <w:t>redelijk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aantoonbaar</w:t>
      </w:r>
      <w:proofErr w:type="spellEnd"/>
      <w:r>
        <w:t>.’’</w:t>
      </w:r>
    </w:p>
    <w:p w14:paraId="10CCD4E5" w14:textId="6F958F31" w:rsidR="00776961" w:rsidRDefault="00776961" w:rsidP="00776961">
      <w:pPr>
        <w:pStyle w:val="Kop2"/>
      </w:pPr>
      <w:bookmarkStart w:id="1" w:name="_Hlk209608774"/>
      <w:r>
        <w:t>Artikel 13 – Bewijsregeling</w:t>
      </w:r>
    </w:p>
    <w:p w14:paraId="1D100779" w14:textId="3D19AD2E" w:rsidR="00776961" w:rsidRDefault="00776961" w:rsidP="00776961">
      <w:pPr>
        <w:pStyle w:val="Lijstopsomteken"/>
      </w:pPr>
      <w:r>
        <w:t xml:space="preserve">‘’E-mail </w:t>
      </w:r>
      <w:proofErr w:type="spellStart"/>
      <w:r>
        <w:t>correspondentie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documenten</w:t>
      </w:r>
      <w:proofErr w:type="spellEnd"/>
      <w:r>
        <w:t xml:space="preserve"> </w:t>
      </w:r>
      <w:proofErr w:type="spellStart"/>
      <w:r>
        <w:t>gelden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rechtsgeldig</w:t>
      </w:r>
      <w:proofErr w:type="spellEnd"/>
      <w:r>
        <w:t xml:space="preserve"> </w:t>
      </w:r>
      <w:proofErr w:type="spellStart"/>
      <w:r>
        <w:t>bewijs</w:t>
      </w:r>
      <w:proofErr w:type="spellEnd"/>
      <w:r>
        <w:t>.’’</w:t>
      </w:r>
    </w:p>
    <w:bookmarkEnd w:id="1"/>
    <w:p w14:paraId="0AFB5BDE" w14:textId="3552660B" w:rsidR="00776961" w:rsidRDefault="00776961" w:rsidP="00776961">
      <w:pPr>
        <w:pStyle w:val="Lijstopsomteken"/>
        <w:numPr>
          <w:ilvl w:val="0"/>
          <w:numId w:val="0"/>
        </w:numPr>
        <w:ind w:left="360"/>
      </w:pPr>
    </w:p>
    <w:p w14:paraId="3A9AA6F4" w14:textId="71F0D28F" w:rsidR="00776961" w:rsidRDefault="00776961" w:rsidP="00776961">
      <w:pPr>
        <w:pStyle w:val="Kop2"/>
      </w:pPr>
      <w:r>
        <w:t xml:space="preserve">Artikel 14 – </w:t>
      </w:r>
      <w:proofErr w:type="spellStart"/>
      <w:r w:rsidR="009A3E90">
        <w:t>Consumentenrecht</w:t>
      </w:r>
      <w:proofErr w:type="spellEnd"/>
      <w:r w:rsidR="009A3E90">
        <w:t xml:space="preserve"> (</w:t>
      </w:r>
      <w:proofErr w:type="spellStart"/>
      <w:r w:rsidR="009A3E90">
        <w:t>indien</w:t>
      </w:r>
      <w:proofErr w:type="spellEnd"/>
      <w:r w:rsidR="009A3E90">
        <w:t xml:space="preserve"> B2C)</w:t>
      </w:r>
    </w:p>
    <w:p w14:paraId="5A03C165" w14:textId="04AAF80D" w:rsidR="00776961" w:rsidRDefault="00776961" w:rsidP="00776961">
      <w:pPr>
        <w:pStyle w:val="Lijstopsomteken"/>
      </w:pPr>
      <w:r>
        <w:t>‘’</w:t>
      </w:r>
      <w:r w:rsidR="009A3E90">
        <w:t xml:space="preserve">Voor </w:t>
      </w:r>
      <w:proofErr w:type="spellStart"/>
      <w:r w:rsidR="009A3E90">
        <w:t>particuliere</w:t>
      </w:r>
      <w:proofErr w:type="spellEnd"/>
      <w:r w:rsidR="009A3E90">
        <w:t xml:space="preserve"> </w:t>
      </w:r>
      <w:proofErr w:type="spellStart"/>
      <w:r w:rsidR="009A3E90">
        <w:t>opdrachtgevers</w:t>
      </w:r>
      <w:proofErr w:type="spellEnd"/>
      <w:r w:rsidR="009A3E90">
        <w:t xml:space="preserve"> </w:t>
      </w:r>
      <w:proofErr w:type="spellStart"/>
      <w:r w:rsidR="009A3E90">
        <w:t>blijven</w:t>
      </w:r>
      <w:proofErr w:type="spellEnd"/>
      <w:r w:rsidR="009A3E90">
        <w:t xml:space="preserve"> </w:t>
      </w:r>
      <w:proofErr w:type="spellStart"/>
      <w:r w:rsidR="009A3E90">
        <w:t>dwingendrechtelijke</w:t>
      </w:r>
      <w:proofErr w:type="spellEnd"/>
      <w:r w:rsidR="009A3E90">
        <w:t xml:space="preserve"> </w:t>
      </w:r>
      <w:proofErr w:type="spellStart"/>
      <w:r w:rsidR="009A3E90">
        <w:t>consumentenbeschermende</w:t>
      </w:r>
      <w:proofErr w:type="spellEnd"/>
      <w:r w:rsidR="009A3E90">
        <w:t xml:space="preserve"> regels </w:t>
      </w:r>
      <w:proofErr w:type="spellStart"/>
      <w:r w:rsidR="009A3E90">
        <w:t>onverkort</w:t>
      </w:r>
      <w:proofErr w:type="spellEnd"/>
      <w:r w:rsidR="009A3E90">
        <w:t xml:space="preserve"> van </w:t>
      </w:r>
      <w:proofErr w:type="spellStart"/>
      <w:r w:rsidR="009A3E90">
        <w:t>toepassing</w:t>
      </w:r>
      <w:proofErr w:type="spellEnd"/>
      <w:r w:rsidR="009A3E90">
        <w:t xml:space="preserve"> – </w:t>
      </w:r>
      <w:proofErr w:type="spellStart"/>
      <w:r w:rsidR="009A3E90">
        <w:t>deze</w:t>
      </w:r>
      <w:proofErr w:type="spellEnd"/>
      <w:r w:rsidR="009A3E90">
        <w:t xml:space="preserve"> </w:t>
      </w:r>
      <w:proofErr w:type="spellStart"/>
      <w:r w:rsidR="009A3E90">
        <w:t>voorwaarden</w:t>
      </w:r>
      <w:proofErr w:type="spellEnd"/>
      <w:r w:rsidR="009A3E90">
        <w:t xml:space="preserve"> </w:t>
      </w:r>
      <w:proofErr w:type="spellStart"/>
      <w:r w:rsidR="009A3E90">
        <w:t>doen</w:t>
      </w:r>
      <w:proofErr w:type="spellEnd"/>
      <w:r w:rsidR="009A3E90">
        <w:t xml:space="preserve"> </w:t>
      </w:r>
      <w:proofErr w:type="spellStart"/>
      <w:r w:rsidR="009A3E90">
        <w:t>geen</w:t>
      </w:r>
      <w:proofErr w:type="spellEnd"/>
      <w:r w:rsidR="009A3E90">
        <w:t xml:space="preserve"> </w:t>
      </w:r>
      <w:proofErr w:type="spellStart"/>
      <w:r w:rsidR="009A3E90">
        <w:t>afbreuk</w:t>
      </w:r>
      <w:proofErr w:type="spellEnd"/>
      <w:r w:rsidR="009A3E90">
        <w:t xml:space="preserve"> </w:t>
      </w:r>
      <w:proofErr w:type="spellStart"/>
      <w:r w:rsidR="009A3E90">
        <w:t>aan</w:t>
      </w:r>
      <w:proofErr w:type="spellEnd"/>
      <w:r w:rsidR="009A3E90">
        <w:t xml:space="preserve"> </w:t>
      </w:r>
      <w:proofErr w:type="spellStart"/>
      <w:r w:rsidR="009A3E90">
        <w:t>wettelijke</w:t>
      </w:r>
      <w:proofErr w:type="spellEnd"/>
      <w:r w:rsidR="009A3E90">
        <w:t xml:space="preserve"> </w:t>
      </w:r>
      <w:proofErr w:type="spellStart"/>
      <w:r w:rsidR="009A3E90">
        <w:t>consumentenrechten</w:t>
      </w:r>
      <w:proofErr w:type="spellEnd"/>
      <w:r>
        <w:t>.’’</w:t>
      </w:r>
    </w:p>
    <w:p w14:paraId="784D850A" w14:textId="77777777" w:rsidR="00776961" w:rsidRDefault="00776961" w:rsidP="00776961">
      <w:pPr>
        <w:pStyle w:val="Lijstopsomteken"/>
        <w:numPr>
          <w:ilvl w:val="0"/>
          <w:numId w:val="0"/>
        </w:numPr>
        <w:ind w:left="360"/>
      </w:pPr>
    </w:p>
    <w:p w14:paraId="6C863C58" w14:textId="77777777" w:rsidR="00776961" w:rsidRDefault="00776961" w:rsidP="00776961">
      <w:pPr>
        <w:tabs>
          <w:tab w:val="left" w:pos="7770"/>
        </w:tabs>
      </w:pPr>
    </w:p>
    <w:p w14:paraId="0F4CF848" w14:textId="77777777" w:rsidR="00896AFF" w:rsidRDefault="00896AFF" w:rsidP="00776961">
      <w:pPr>
        <w:tabs>
          <w:tab w:val="left" w:pos="7770"/>
        </w:tabs>
      </w:pPr>
    </w:p>
    <w:p w14:paraId="4C3E2AFB" w14:textId="77777777" w:rsidR="00896AFF" w:rsidRDefault="00896AFF" w:rsidP="00776961">
      <w:pPr>
        <w:tabs>
          <w:tab w:val="left" w:pos="7770"/>
        </w:tabs>
      </w:pPr>
    </w:p>
    <w:p w14:paraId="6FF33407" w14:textId="77777777" w:rsidR="00896AFF" w:rsidRDefault="00896AFF" w:rsidP="00776961">
      <w:pPr>
        <w:tabs>
          <w:tab w:val="left" w:pos="7770"/>
        </w:tabs>
      </w:pPr>
    </w:p>
    <w:p w14:paraId="14AF6C65" w14:textId="77777777" w:rsidR="00896AFF" w:rsidRDefault="00896AFF" w:rsidP="00776961">
      <w:pPr>
        <w:tabs>
          <w:tab w:val="left" w:pos="7770"/>
        </w:tabs>
      </w:pPr>
    </w:p>
    <w:p w14:paraId="22EBE371" w14:textId="77777777" w:rsidR="00896AFF" w:rsidRDefault="00896AFF" w:rsidP="00896AFF">
      <w:pPr>
        <w:tabs>
          <w:tab w:val="left" w:pos="7770"/>
        </w:tabs>
      </w:pPr>
      <w:r>
        <w:t xml:space="preserve">Ik, </w:t>
      </w:r>
      <w:proofErr w:type="spellStart"/>
      <w:r>
        <w:t>ondergetekende</w:t>
      </w:r>
      <w:proofErr w:type="spellEnd"/>
      <w:r>
        <w:t xml:space="preserve">, </w:t>
      </w:r>
      <w:proofErr w:type="spellStart"/>
      <w:r>
        <w:t>bevestig</w:t>
      </w:r>
      <w:proofErr w:type="spellEnd"/>
      <w:r>
        <w:t xml:space="preserve"> </w:t>
      </w:r>
      <w:proofErr w:type="spellStart"/>
      <w:r>
        <w:t>akkoord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met de </w:t>
      </w:r>
      <w:proofErr w:type="spellStart"/>
      <w:r>
        <w:t>werkzaamheden</w:t>
      </w:r>
      <w:proofErr w:type="spellEnd"/>
      <w:r>
        <w:t xml:space="preserve"> </w:t>
      </w:r>
      <w:proofErr w:type="spellStart"/>
      <w:r>
        <w:t>zoals</w:t>
      </w:r>
      <w:proofErr w:type="spellEnd"/>
      <w:r>
        <w:t xml:space="preserve"> </w:t>
      </w:r>
      <w:proofErr w:type="spellStart"/>
      <w:r>
        <w:t>beschreven</w:t>
      </w:r>
      <w:proofErr w:type="spellEnd"/>
    </w:p>
    <w:p w14:paraId="4E81382C" w14:textId="77777777" w:rsidR="00896AFF" w:rsidRDefault="00896AFF" w:rsidP="00896AFF">
      <w:pPr>
        <w:tabs>
          <w:tab w:val="left" w:pos="7770"/>
        </w:tabs>
      </w:pPr>
      <w:r>
        <w:t xml:space="preserve">in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offerte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verklaar</w:t>
      </w:r>
      <w:proofErr w:type="spellEnd"/>
      <w:r>
        <w:t xml:space="preserve"> de </w:t>
      </w:r>
      <w:proofErr w:type="spellStart"/>
      <w:r>
        <w:t>bijgevoegde</w:t>
      </w:r>
      <w:proofErr w:type="spellEnd"/>
      <w:r>
        <w:t xml:space="preserve">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gelezen</w:t>
      </w:r>
      <w:proofErr w:type="spellEnd"/>
    </w:p>
    <w:p w14:paraId="4E54CCD2" w14:textId="77777777" w:rsidR="00896AFF" w:rsidRDefault="00896AFF" w:rsidP="00896AFF">
      <w:pPr>
        <w:tabs>
          <w:tab w:val="left" w:pos="7770"/>
        </w:tabs>
      </w:pPr>
      <w:proofErr w:type="spellStart"/>
      <w:r>
        <w:t>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accepteren</w:t>
      </w:r>
      <w:proofErr w:type="spellEnd"/>
      <w:r>
        <w:t>.</w:t>
      </w:r>
    </w:p>
    <w:p w14:paraId="26427027" w14:textId="77777777" w:rsidR="00896AFF" w:rsidRDefault="00896AFF" w:rsidP="00896AFF">
      <w:pPr>
        <w:tabs>
          <w:tab w:val="left" w:pos="7770"/>
        </w:tabs>
      </w:pPr>
    </w:p>
    <w:p w14:paraId="5DD5562B" w14:textId="77777777" w:rsidR="00896AFF" w:rsidRDefault="00896AFF" w:rsidP="00896AFF">
      <w:pPr>
        <w:tabs>
          <w:tab w:val="left" w:pos="7770"/>
        </w:tabs>
      </w:pPr>
      <w:r>
        <w:t xml:space="preserve">Naam </w:t>
      </w:r>
      <w:proofErr w:type="spellStart"/>
      <w:r>
        <w:t>klant</w:t>
      </w:r>
      <w:proofErr w:type="spellEnd"/>
      <w:r>
        <w:t>: ______________________</w:t>
      </w:r>
    </w:p>
    <w:p w14:paraId="5C578CD5" w14:textId="77777777" w:rsidR="00896AFF" w:rsidRDefault="00896AFF" w:rsidP="00896AFF">
      <w:pPr>
        <w:tabs>
          <w:tab w:val="left" w:pos="7770"/>
        </w:tabs>
      </w:pPr>
      <w:r>
        <w:t>Datum: ______________________</w:t>
      </w:r>
    </w:p>
    <w:p w14:paraId="6A912B9C" w14:textId="25C29FB9" w:rsidR="00896AFF" w:rsidRPr="00776961" w:rsidRDefault="00896AFF" w:rsidP="00896AFF">
      <w:pPr>
        <w:tabs>
          <w:tab w:val="left" w:pos="7770"/>
        </w:tabs>
      </w:pPr>
      <w:proofErr w:type="spellStart"/>
      <w:r>
        <w:t>Handtekening</w:t>
      </w:r>
      <w:proofErr w:type="spellEnd"/>
      <w:r>
        <w:t>: ______________________</w:t>
      </w:r>
    </w:p>
    <w:sectPr w:rsidR="00896AFF" w:rsidRPr="0077696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B4E4" w14:textId="77777777" w:rsidR="006D058A" w:rsidRDefault="006D058A" w:rsidP="008B145C">
      <w:pPr>
        <w:spacing w:after="0" w:line="240" w:lineRule="auto"/>
      </w:pPr>
      <w:r>
        <w:separator/>
      </w:r>
    </w:p>
  </w:endnote>
  <w:endnote w:type="continuationSeparator" w:id="0">
    <w:p w14:paraId="09D41DB1" w14:textId="77777777" w:rsidR="006D058A" w:rsidRDefault="006D058A" w:rsidP="008B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737930"/>
      <w:docPartObj>
        <w:docPartGallery w:val="Page Numbers (Bottom of Page)"/>
        <w:docPartUnique/>
      </w:docPartObj>
    </w:sdtPr>
    <w:sdtContent>
      <w:p w14:paraId="715FDA73" w14:textId="2822B3FF" w:rsidR="008B145C" w:rsidRDefault="008B145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7CDC963" w14:textId="77777777" w:rsidR="008B145C" w:rsidRDefault="008B14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DC76" w14:textId="77777777" w:rsidR="006D058A" w:rsidRDefault="006D058A" w:rsidP="008B145C">
      <w:pPr>
        <w:spacing w:after="0" w:line="240" w:lineRule="auto"/>
      </w:pPr>
      <w:r>
        <w:separator/>
      </w:r>
    </w:p>
  </w:footnote>
  <w:footnote w:type="continuationSeparator" w:id="0">
    <w:p w14:paraId="73AD2500" w14:textId="77777777" w:rsidR="006D058A" w:rsidRDefault="006D058A" w:rsidP="008B1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EADD" w14:textId="77777777" w:rsidR="008B145C" w:rsidRDefault="008B145C" w:rsidP="008B145C">
    <w:pPr>
      <w:pStyle w:val="Kop1"/>
    </w:pPr>
    <w:proofErr w:type="spellStart"/>
    <w:r>
      <w:t>Algemene</w:t>
    </w:r>
    <w:proofErr w:type="spellEnd"/>
    <w:r>
      <w:t xml:space="preserve"> </w:t>
    </w:r>
    <w:proofErr w:type="spellStart"/>
    <w:r>
      <w:t>Voorwaarden</w:t>
    </w:r>
    <w:proofErr w:type="spellEnd"/>
  </w:p>
  <w:p w14:paraId="18C07029" w14:textId="77777777" w:rsidR="008B145C" w:rsidRDefault="008B14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3892058">
    <w:abstractNumId w:val="8"/>
  </w:num>
  <w:num w:numId="2" w16cid:durableId="1597446778">
    <w:abstractNumId w:val="6"/>
  </w:num>
  <w:num w:numId="3" w16cid:durableId="1495221248">
    <w:abstractNumId w:val="5"/>
  </w:num>
  <w:num w:numId="4" w16cid:durableId="994797156">
    <w:abstractNumId w:val="4"/>
  </w:num>
  <w:num w:numId="5" w16cid:durableId="1068117318">
    <w:abstractNumId w:val="7"/>
  </w:num>
  <w:num w:numId="6" w16cid:durableId="1989749721">
    <w:abstractNumId w:val="3"/>
  </w:num>
  <w:num w:numId="7" w16cid:durableId="288512795">
    <w:abstractNumId w:val="2"/>
  </w:num>
  <w:num w:numId="8" w16cid:durableId="267856838">
    <w:abstractNumId w:val="1"/>
  </w:num>
  <w:num w:numId="9" w16cid:durableId="53793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CA0"/>
    <w:rsid w:val="00043887"/>
    <w:rsid w:val="0006063C"/>
    <w:rsid w:val="000706E3"/>
    <w:rsid w:val="001069A9"/>
    <w:rsid w:val="0015074B"/>
    <w:rsid w:val="001A4BAB"/>
    <w:rsid w:val="001C0D4F"/>
    <w:rsid w:val="00286E74"/>
    <w:rsid w:val="0029639D"/>
    <w:rsid w:val="00310CF5"/>
    <w:rsid w:val="00326F90"/>
    <w:rsid w:val="003743CE"/>
    <w:rsid w:val="00505166"/>
    <w:rsid w:val="00594664"/>
    <w:rsid w:val="006D058A"/>
    <w:rsid w:val="00756493"/>
    <w:rsid w:val="00776961"/>
    <w:rsid w:val="0084423B"/>
    <w:rsid w:val="00896AFF"/>
    <w:rsid w:val="008B145C"/>
    <w:rsid w:val="009A3E90"/>
    <w:rsid w:val="009B4682"/>
    <w:rsid w:val="00AA1D8D"/>
    <w:rsid w:val="00B364AF"/>
    <w:rsid w:val="00B47730"/>
    <w:rsid w:val="00BD5487"/>
    <w:rsid w:val="00BF0BF9"/>
    <w:rsid w:val="00C90E40"/>
    <w:rsid w:val="00CB0664"/>
    <w:rsid w:val="00CD0AE5"/>
    <w:rsid w:val="00DC3A10"/>
    <w:rsid w:val="00E611A8"/>
    <w:rsid w:val="00F43F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B586F"/>
  <w14:defaultImageDpi w14:val="300"/>
  <w15:docId w15:val="{F780558F-117C-4940-8C0E-0D98ABDE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3824</Characters>
  <Application>Microsoft Office Word</Application>
  <DocSecurity>0</DocSecurity>
  <Lines>91</Lines>
  <Paragraphs>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Anthony Loorbach</cp:lastModifiedBy>
  <cp:revision>6</cp:revision>
  <dcterms:created xsi:type="dcterms:W3CDTF">2025-11-13T10:25:00Z</dcterms:created>
  <dcterms:modified xsi:type="dcterms:W3CDTF">2026-01-14T19:24:00Z</dcterms:modified>
  <cp:category/>
</cp:coreProperties>
</file>